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sz w:val="28"/>
          <w:szCs w:val="28"/>
        </w:rPr>
        <w:t>药物临床试验报送资料目录</w:t>
      </w:r>
    </w:p>
    <w:tbl>
      <w:tblPr>
        <w:tblStyle w:val="4"/>
        <w:tblW w:w="949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680"/>
        <w:gridCol w:w="422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0"/>
                <w:szCs w:val="22"/>
              </w:rPr>
            </w:pPr>
            <w:r>
              <w:rPr>
                <w:rFonts w:hint="eastAsia" w:ascii="黑体" w:hAnsi="黑体" w:eastAsia="黑体" w:cs="黑体"/>
                <w:b/>
                <w:bCs/>
                <w:sz w:val="20"/>
                <w:szCs w:val="22"/>
              </w:rPr>
              <w:t>序号</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0"/>
                <w:szCs w:val="22"/>
                <w:lang w:eastAsia="zh"/>
              </w:rPr>
            </w:pPr>
            <w:r>
              <w:rPr>
                <w:rFonts w:hint="eastAsia" w:ascii="黑体" w:hAnsi="黑体" w:eastAsia="黑体" w:cs="黑体"/>
                <w:b/>
                <w:bCs/>
                <w:sz w:val="20"/>
                <w:szCs w:val="22"/>
              </w:rPr>
              <w:t>报送资料内容</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0"/>
                <w:szCs w:val="22"/>
                <w:lang w:eastAsia="zh"/>
              </w:rPr>
            </w:pPr>
            <w:r>
              <w:rPr>
                <w:rFonts w:hint="eastAsia" w:ascii="黑体" w:hAnsi="黑体" w:eastAsia="黑体" w:cs="黑体"/>
                <w:b/>
                <w:bCs/>
                <w:sz w:val="20"/>
                <w:szCs w:val="22"/>
                <w:lang w:eastAsia="zh"/>
              </w:rPr>
              <w:t>备注</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0"/>
                <w:szCs w:val="22"/>
                <w:lang w:eastAsia="zh"/>
              </w:rPr>
            </w:pPr>
            <w:r>
              <w:rPr>
                <w:rFonts w:hint="eastAsia" w:ascii="黑体" w:hAnsi="黑体" w:eastAsia="黑体" w:cs="黑体"/>
                <w:b/>
                <w:bCs/>
                <w:sz w:val="20"/>
                <w:szCs w:val="22"/>
                <w:lang w:eastAsia="zh"/>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1</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报送资料目录</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2</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药物临床试验立项申请表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3</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国家药品监督管理局临床试验批件</w:t>
            </w:r>
            <w:r>
              <w:rPr>
                <w:rFonts w:hint="eastAsia" w:ascii="Calibri" w:hAnsi="Calibri"/>
                <w:sz w:val="20"/>
                <w:szCs w:val="22"/>
                <w:lang w:eastAsia="zh"/>
              </w:rPr>
              <w:t>/通知书/备案文件</w:t>
            </w:r>
            <w:r>
              <w:rPr>
                <w:rFonts w:hint="eastAsia" w:ascii="Calibri" w:hAnsi="Calibri"/>
                <w:sz w:val="20"/>
                <w:szCs w:val="22"/>
              </w:rPr>
              <w:t>或注册批件或进口注册批件</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注册批件（Ⅳ临床试验）</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4</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Calibri" w:hAnsi="Calibri"/>
                <w:sz w:val="20"/>
                <w:szCs w:val="22"/>
              </w:rPr>
            </w:pPr>
            <w:r>
              <w:rPr>
                <w:rFonts w:hint="eastAsia" w:ascii="Calibri" w:hAnsi="Calibri"/>
                <w:sz w:val="20"/>
                <w:szCs w:val="22"/>
              </w:rPr>
              <w:t>申办方资质（生产许可证、营业执照、复印件并加盖原印章</w:t>
            </w:r>
            <w:r>
              <w:rPr>
                <w:rFonts w:hint="eastAsia" w:ascii="Calibri" w:hAnsi="Calibri"/>
                <w:sz w:val="20"/>
                <w:szCs w:val="22"/>
                <w:lang w:eastAsia="zh"/>
              </w:rPr>
              <w:t>、</w:t>
            </w:r>
            <w:r>
              <w:rPr>
                <w:rFonts w:hint="eastAsia" w:ascii="Calibri" w:hAnsi="Calibri"/>
                <w:sz w:val="20"/>
                <w:szCs w:val="22"/>
              </w:rPr>
              <w:t>GMP证书或满足GMP条件的声明</w:t>
            </w:r>
            <w:r>
              <w:rPr>
                <w:rFonts w:hint="eastAsia" w:ascii="Calibri" w:hAnsi="Calibri"/>
                <w:sz w:val="20"/>
                <w:szCs w:val="22"/>
                <w:lang w:eastAsia="zh"/>
              </w:rPr>
              <w:t>）</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Calibri" w:hAnsi="Calibri"/>
                <w:sz w:val="20"/>
                <w:szCs w:val="22"/>
              </w:rPr>
            </w:pPr>
            <w:r>
              <w:rPr>
                <w:rFonts w:hint="eastAsia" w:ascii="Calibri" w:hAnsi="Calibri"/>
                <w:sz w:val="20"/>
                <w:szCs w:val="22"/>
              </w:rPr>
              <w:t>委托生产需提供委托生产说明及被委托方资质</w:t>
            </w:r>
            <w:r>
              <w:rPr>
                <w:rFonts w:hint="eastAsia" w:ascii="Calibri" w:hAnsi="Calibri"/>
                <w:sz w:val="20"/>
                <w:szCs w:val="22"/>
                <w:lang w:eastAsia="zh"/>
              </w:rPr>
              <w:t>，</w:t>
            </w:r>
            <w:r>
              <w:rPr>
                <w:rFonts w:hint="eastAsia" w:ascii="Calibri" w:hAnsi="Calibri"/>
                <w:sz w:val="20"/>
                <w:szCs w:val="22"/>
              </w:rPr>
              <w:t>若申办方为境外企业，还需提供代理人资质及申办方的</w:t>
            </w:r>
            <w:r>
              <w:rPr>
                <w:rFonts w:hint="eastAsia" w:ascii="Calibri" w:hAnsi="Calibri"/>
                <w:sz w:val="20"/>
                <w:szCs w:val="22"/>
                <w:lang w:eastAsia="zh"/>
              </w:rPr>
              <w:t>委托函</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5</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申办方</w:t>
            </w:r>
            <w:r>
              <w:rPr>
                <w:rFonts w:hint="eastAsia" w:ascii="Calibri" w:hAnsi="Calibri"/>
                <w:sz w:val="20"/>
                <w:szCs w:val="22"/>
                <w:lang w:eastAsia="zh"/>
              </w:rPr>
              <w:t>/CRO委托临床试验机构进行临床试验委托函、</w:t>
            </w:r>
            <w:r>
              <w:rPr>
                <w:rFonts w:hint="eastAsia" w:ascii="Calibri" w:hAnsi="Calibri"/>
                <w:sz w:val="20"/>
                <w:szCs w:val="22"/>
              </w:rPr>
              <w:t>申办方对CRO的委托函（如适用）</w:t>
            </w:r>
            <w:r>
              <w:rPr>
                <w:rFonts w:hint="eastAsia" w:ascii="Calibri" w:hAnsi="Calibri"/>
                <w:sz w:val="20"/>
                <w:szCs w:val="22"/>
                <w:lang w:eastAsia="zh"/>
              </w:rPr>
              <w:t>和CRO资质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资质：包括营业执照等，委托函应为双方盖章</w:t>
            </w:r>
            <w:r>
              <w:rPr>
                <w:rFonts w:hint="eastAsia" w:ascii="Calibri" w:hAnsi="Calibri"/>
                <w:sz w:val="20"/>
                <w:szCs w:val="22"/>
                <w:lang w:eastAsia="zh"/>
              </w:rPr>
              <w:t>原</w:t>
            </w:r>
            <w:r>
              <w:rPr>
                <w:rFonts w:hint="eastAsia" w:ascii="Calibri" w:hAnsi="Calibri"/>
                <w:sz w:val="20"/>
                <w:szCs w:val="22"/>
              </w:rPr>
              <w:t>件</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6</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中心实验室或第三方实验室（如适用）资质及室间质评证书</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无中心实验室可不提供</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7</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申办方对监查员的授权委托</w:t>
            </w:r>
            <w:r>
              <w:rPr>
                <w:rFonts w:hint="eastAsia" w:ascii="Calibri" w:hAnsi="Calibri"/>
                <w:sz w:val="20"/>
                <w:szCs w:val="22"/>
                <w:lang w:eastAsia="zh"/>
              </w:rPr>
              <w:t>涵</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8</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监查员个人简历</w:t>
            </w:r>
            <w:r>
              <w:rPr>
                <w:rFonts w:hint="eastAsia" w:ascii="Calibri" w:hAnsi="Calibri"/>
                <w:sz w:val="20"/>
                <w:szCs w:val="22"/>
                <w:lang w:eastAsia="zh"/>
              </w:rPr>
              <w:t>及资质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资质</w:t>
            </w:r>
            <w:r>
              <w:rPr>
                <w:rFonts w:hint="eastAsia" w:ascii="Calibri" w:hAnsi="Calibri"/>
                <w:sz w:val="20"/>
                <w:szCs w:val="22"/>
              </w:rPr>
              <w:t>：</w:t>
            </w:r>
            <w:r>
              <w:rPr>
                <w:rFonts w:hint="eastAsia" w:ascii="Calibri" w:hAnsi="Calibri"/>
                <w:sz w:val="20"/>
                <w:szCs w:val="22"/>
                <w:lang w:eastAsia="zh"/>
              </w:rPr>
              <w:t>身份证复印件、GCP证书（近</w:t>
            </w:r>
            <w:r>
              <w:rPr>
                <w:rFonts w:hint="eastAsia" w:ascii="Calibri" w:hAnsi="Calibri"/>
                <w:sz w:val="20"/>
                <w:szCs w:val="22"/>
              </w:rPr>
              <w:t>5</w:t>
            </w:r>
            <w:r>
              <w:rPr>
                <w:rFonts w:hint="eastAsia" w:ascii="Calibri" w:hAnsi="Calibri"/>
                <w:sz w:val="20"/>
                <w:szCs w:val="22"/>
                <w:lang w:eastAsia="zh"/>
              </w:rPr>
              <w:t>年）、毕业证、学位证</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9</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我国人类遗传资源采集、保藏、</w:t>
            </w:r>
            <w:r>
              <w:rPr>
                <w:rFonts w:ascii="Calibri" w:hAnsi="Calibri"/>
                <w:sz w:val="20"/>
                <w:szCs w:val="22"/>
              </w:rPr>
              <w:t>利用、对外提供的既往审批</w:t>
            </w:r>
            <w:r>
              <w:rPr>
                <w:rFonts w:hint="eastAsia" w:ascii="Calibri" w:hAnsi="Calibri"/>
                <w:sz w:val="20"/>
                <w:szCs w:val="22"/>
              </w:rPr>
              <w:t>/</w:t>
            </w:r>
            <w:r>
              <w:rPr>
                <w:rFonts w:ascii="Calibri" w:hAnsi="Calibri"/>
                <w:sz w:val="20"/>
                <w:szCs w:val="22"/>
              </w:rPr>
              <w:t>备案材料（申请书、受理文件、批件、备案证明等）</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0"/>
                <w:szCs w:val="22"/>
              </w:rPr>
            </w:pPr>
            <w:r>
              <w:rPr>
                <w:rFonts w:ascii="Calibri" w:hAnsi="Calibri"/>
                <w:sz w:val="20"/>
                <w:szCs w:val="22"/>
              </w:rPr>
              <w:t>如不涉及遗传资源审批或单中心项目通过伦理后才申报遗传批件的需提交说明</w:t>
            </w:r>
          </w:p>
          <w:p>
            <w:pPr>
              <w:spacing w:line="360" w:lineRule="auto"/>
              <w:jc w:val="center"/>
              <w:rPr>
                <w:rFonts w:hint="eastAsia" w:ascii="Calibri" w:hAnsi="Calibri"/>
                <w:sz w:val="20"/>
                <w:szCs w:val="22"/>
                <w:lang w:eastAsia="zh"/>
              </w:rPr>
            </w:pPr>
            <w:r>
              <w:rPr>
                <w:rFonts w:ascii="Calibri" w:hAnsi="Calibri"/>
                <w:sz w:val="20"/>
                <w:szCs w:val="22"/>
              </w:rPr>
              <w:t>不涉及人类遗传资源审批或备案的声明</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10</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联系人的法人委托书原件，联系人身份证复印件</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11</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SMO和CRC资质（如适用）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申办方/CRO的委托书；营业执照；CRC资质证明文件（简历、委托函、以下为复印件：身份证、毕业证、学位证、 5年内GCP 证书）</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12</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临床试验方案及其修正案（签字，注明版本号和日期）</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需有组长单位PI签字页复印件，需要申办方和统计单位等的签字页复印件</w:t>
            </w:r>
            <w:r>
              <w:rPr>
                <w:rFonts w:hint="eastAsia" w:ascii="Calibri" w:hAnsi="Calibri"/>
                <w:sz w:val="20"/>
                <w:szCs w:val="22"/>
                <w:lang w:eastAsia="zh"/>
              </w:rPr>
              <w:t>，</w:t>
            </w:r>
            <w:r>
              <w:rPr>
                <w:rFonts w:hint="eastAsia" w:ascii="Calibri" w:hAnsi="Calibri"/>
                <w:sz w:val="20"/>
                <w:szCs w:val="22"/>
              </w:rPr>
              <w:t>本中心PI签字页原件，需通过组长单位伦理审批</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1</w:t>
            </w:r>
            <w:r>
              <w:rPr>
                <w:rFonts w:hint="eastAsia" w:ascii="Calibri" w:hAnsi="Calibri"/>
                <w:sz w:val="20"/>
                <w:szCs w:val="22"/>
                <w:lang w:eastAsia="zh"/>
              </w:rPr>
              <w:t>3</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知情同意书（注明版本号和日期）及其他书面资料</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其他</w:t>
            </w:r>
            <w:r>
              <w:rPr>
                <w:rFonts w:hint="eastAsia" w:ascii="Calibri" w:hAnsi="Calibri"/>
                <w:sz w:val="20"/>
                <w:szCs w:val="22"/>
                <w:lang w:eastAsia="zh"/>
              </w:rPr>
              <w:t>包括受试者</w:t>
            </w:r>
            <w:r>
              <w:rPr>
                <w:rFonts w:hint="eastAsia" w:ascii="Calibri" w:hAnsi="Calibri"/>
                <w:sz w:val="20"/>
                <w:szCs w:val="22"/>
              </w:rPr>
              <w:t>须知等宣教材料、</w:t>
            </w:r>
            <w:r>
              <w:rPr>
                <w:rFonts w:hint="eastAsia" w:ascii="Calibri" w:hAnsi="Calibri"/>
                <w:sz w:val="20"/>
                <w:szCs w:val="22"/>
                <w:lang w:eastAsia="zh"/>
              </w:rPr>
              <w:t>日记卡、评分表等</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14</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受试者招募广告</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Calibri" w:hAnsi="Calibri"/>
                <w:sz w:val="20"/>
                <w:szCs w:val="22"/>
                <w:lang w:eastAsia="zh"/>
              </w:rPr>
            </w:pPr>
            <w:r>
              <w:rPr>
                <w:rFonts w:hint="eastAsia" w:ascii="Calibri" w:hAnsi="Calibri"/>
                <w:sz w:val="20"/>
                <w:szCs w:val="22"/>
              </w:rPr>
              <w:t>含版本号、版本日期。招募广告要写明发布的渠道（例如易拉宝、官网或微信公众号，如有需要可根据不同发布渠道提供多个版本）</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15</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研究病历及病例报告表（样表），病例报告表可提供电子版和纸质版，注明版本号和版本日期</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根据 GCP 的要求</w:t>
            </w:r>
            <w:r>
              <w:rPr>
                <w:rFonts w:hint="eastAsia" w:ascii="Calibri" w:hAnsi="Calibri"/>
                <w:sz w:val="20"/>
                <w:szCs w:val="22"/>
                <w:lang w:eastAsia="zh"/>
              </w:rPr>
              <w:t>，</w:t>
            </w:r>
            <w:r>
              <w:rPr>
                <w:rFonts w:hint="eastAsia" w:ascii="Calibri" w:hAnsi="Calibri"/>
                <w:sz w:val="20"/>
                <w:szCs w:val="22"/>
              </w:rPr>
              <w:t>原始记录应以电子门诊病历或住院病历形式记录，原则上不再要求提供研究病历，如有特殊情况需要有研究病历者，申办方可提供并说明理由</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1</w:t>
            </w:r>
            <w:r>
              <w:rPr>
                <w:rFonts w:hint="eastAsia" w:ascii="Calibri" w:hAnsi="Calibri"/>
                <w:sz w:val="20"/>
                <w:szCs w:val="22"/>
                <w:lang w:eastAsia="zh"/>
              </w:rPr>
              <w:t>6</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试验用药品</w:t>
            </w:r>
            <w:r>
              <w:rPr>
                <w:rFonts w:hint="eastAsia" w:ascii="Calibri" w:hAnsi="Calibri"/>
                <w:sz w:val="20"/>
                <w:szCs w:val="22"/>
                <w:lang w:eastAsia="zh"/>
              </w:rPr>
              <w:t>药检证明</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Calibri" w:hAnsi="Calibri"/>
                <w:sz w:val="20"/>
                <w:szCs w:val="22"/>
                <w:lang w:eastAsia="zh"/>
              </w:rPr>
            </w:pPr>
            <w:r>
              <w:rPr>
                <w:rFonts w:hint="eastAsia" w:ascii="Calibri" w:hAnsi="Calibri"/>
                <w:sz w:val="20"/>
                <w:szCs w:val="22"/>
              </w:rPr>
              <w:t>包括试验药物的药检合格证明</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1</w:t>
            </w:r>
            <w:r>
              <w:rPr>
                <w:rFonts w:hint="eastAsia" w:ascii="Calibri" w:hAnsi="Calibri"/>
                <w:sz w:val="20"/>
                <w:szCs w:val="22"/>
                <w:lang w:eastAsia="zh"/>
              </w:rPr>
              <w:t>7</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研究者手册</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版本号和日期</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1</w:t>
            </w:r>
            <w:r>
              <w:rPr>
                <w:rFonts w:hint="eastAsia" w:ascii="Calibri" w:hAnsi="Calibri"/>
                <w:sz w:val="20"/>
                <w:szCs w:val="22"/>
                <w:lang w:eastAsia="zh"/>
              </w:rPr>
              <w:t>8</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Calibri" w:hAnsi="Calibri"/>
                <w:sz w:val="20"/>
                <w:szCs w:val="22"/>
              </w:rPr>
            </w:pPr>
            <w:r>
              <w:rPr>
                <w:rFonts w:hint="eastAsia" w:ascii="Calibri" w:hAnsi="Calibri"/>
                <w:sz w:val="20"/>
                <w:szCs w:val="22"/>
              </w:rPr>
              <w:t>本中心拟参加本试验的研究者</w:t>
            </w:r>
            <w:r>
              <w:rPr>
                <w:rFonts w:hint="eastAsia" w:ascii="Calibri" w:hAnsi="Calibri"/>
                <w:sz w:val="20"/>
                <w:szCs w:val="22"/>
                <w:lang w:eastAsia="zh"/>
              </w:rPr>
              <w:t>资质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Calibri" w:hAnsi="Calibri"/>
                <w:sz w:val="20"/>
                <w:szCs w:val="22"/>
              </w:rPr>
            </w:pPr>
            <w:r>
              <w:rPr>
                <w:rFonts w:hint="eastAsia" w:ascii="Calibri" w:hAnsi="Calibri"/>
                <w:sz w:val="20"/>
                <w:szCs w:val="22"/>
              </w:rPr>
              <w:t>资质</w:t>
            </w:r>
            <w:r>
              <w:rPr>
                <w:rFonts w:hint="eastAsia" w:ascii="Calibri" w:hAnsi="Calibri"/>
                <w:sz w:val="20"/>
                <w:szCs w:val="22"/>
                <w:lang w:eastAsia="zh"/>
              </w:rPr>
              <w:t>：</w:t>
            </w:r>
            <w:r>
              <w:rPr>
                <w:rFonts w:hint="eastAsia" w:ascii="Calibri" w:hAnsi="Calibri"/>
                <w:sz w:val="20"/>
                <w:szCs w:val="22"/>
              </w:rPr>
              <w:t>研究者简历原件（本人签名签日期）；复印件：GCP 证书（近5年）、医师/护师执业证书、职称证、资格证</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1</w:t>
            </w:r>
            <w:r>
              <w:rPr>
                <w:rFonts w:hint="eastAsia" w:ascii="Calibri" w:hAnsi="Calibri"/>
                <w:sz w:val="20"/>
                <w:szCs w:val="22"/>
                <w:lang w:eastAsia="zh"/>
              </w:rPr>
              <w:t>9</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药物临床试验研究团队成员表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包括姓名、专业、职称、初步分工等</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20</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试验用药物说明书（如适用）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21</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试验用</w:t>
            </w:r>
            <w:r>
              <w:rPr>
                <w:rFonts w:hint="eastAsia" w:ascii="Calibri" w:hAnsi="Calibri"/>
                <w:sz w:val="20"/>
                <w:szCs w:val="22"/>
                <w:lang w:eastAsia="zh"/>
              </w:rPr>
              <w:t>药物标签</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22</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盲法试验的揭盲程序（如适用）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23</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风险管理计划（如适用）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24</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选择安慰剂对照的原因说明（如适用）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如果是选择安慰剂作为对照，请提供选择安慰剂作为对照的原因说明</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25</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组长单位对该临床试验的伦理审查批件及成员表</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如果组长单位伦理为修改后同意，需提供审查意见函和伦理同意后审批件</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0"/>
                <w:szCs w:val="22"/>
              </w:rPr>
            </w:pPr>
            <w:r>
              <w:rPr>
                <w:rFonts w:hint="eastAsia" w:ascii="Calibri" w:hAnsi="Calibri"/>
                <w:sz w:val="20"/>
                <w:szCs w:val="22"/>
              </w:rPr>
              <w:t>26</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人体医学试验不良事件处理的声明</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27</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保单</w:t>
            </w:r>
            <w:r>
              <w:rPr>
                <w:rFonts w:hint="eastAsia" w:ascii="Calibri" w:hAnsi="Calibri"/>
                <w:sz w:val="20"/>
                <w:szCs w:val="22"/>
                <w:lang w:eastAsia="zh"/>
              </w:rPr>
              <w:t>/赔偿措施有关文件</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28</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rPr>
              <w:t>申办方保证所提供资料真实性的声明</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0"/>
                <w:szCs w:val="22"/>
              </w:rPr>
            </w:pPr>
            <w:r>
              <w:rPr>
                <w:rFonts w:hint="eastAsia" w:ascii="Calibri" w:hAnsi="Calibri"/>
                <w:sz w:val="20"/>
                <w:szCs w:val="22"/>
              </w:rPr>
              <w:t>29</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rPr>
              <w:t>研究者声明</w:t>
            </w:r>
            <w:r>
              <w:rPr>
                <w:rFonts w:hint="eastAsia" w:ascii="Calibri" w:hAnsi="Calibri"/>
                <w:sz w:val="20"/>
                <w:szCs w:val="22"/>
                <w:lang w:eastAsia="zh"/>
              </w:rPr>
              <w:t>及保密协议</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lang w:eastAsia="zh"/>
              </w:rPr>
              <w:t>3</w:t>
            </w:r>
            <w:r>
              <w:rPr>
                <w:rFonts w:hint="eastAsia" w:ascii="Calibri" w:hAnsi="Calibri"/>
                <w:sz w:val="20"/>
                <w:szCs w:val="22"/>
              </w:rPr>
              <w:t>0</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lang w:eastAsia="zh"/>
              </w:rPr>
            </w:pPr>
            <w:r>
              <w:rPr>
                <w:rFonts w:hint="eastAsia" w:ascii="Calibri" w:hAnsi="Calibri"/>
                <w:sz w:val="20"/>
                <w:szCs w:val="22"/>
                <w:lang w:eastAsia="zh"/>
              </w:rPr>
              <w:t>其他资料</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r>
              <w:rPr>
                <w:rFonts w:hint="eastAsia" w:ascii="Calibri" w:hAnsi="Calibri"/>
                <w:sz w:val="20"/>
                <w:szCs w:val="22"/>
                <w:lang w:eastAsia="zh"/>
              </w:rPr>
              <w:t>申办方认为需提供资料</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0"/>
                <w:szCs w:val="22"/>
              </w:rPr>
            </w:pPr>
          </w:p>
        </w:tc>
      </w:tr>
    </w:tbl>
    <w:p>
      <w:pPr>
        <w:widowControl/>
        <w:spacing w:line="360" w:lineRule="auto"/>
        <w:ind w:left="420" w:hanging="420"/>
        <w:jc w:val="left"/>
        <w:rPr>
          <w:rFonts w:hint="eastAsia"/>
          <w:b/>
          <w:bCs/>
          <w:sz w:val="30"/>
          <w:szCs w:val="30"/>
        </w:rPr>
      </w:pPr>
    </w:p>
    <w:p>
      <w:pPr>
        <w:widowControl/>
        <w:spacing w:line="360" w:lineRule="auto"/>
        <w:ind w:left="420" w:hanging="420"/>
        <w:jc w:val="left"/>
        <w:rPr>
          <w:rFonts w:hint="eastAsia" w:eastAsia="宋体"/>
          <w:b/>
          <w:bCs/>
          <w:sz w:val="30"/>
          <w:szCs w:val="30"/>
          <w:lang w:eastAsia="zh-CN"/>
        </w:rPr>
      </w:pPr>
      <w:r>
        <w:rPr>
          <w:rFonts w:hint="eastAsia"/>
          <w:b/>
          <w:bCs/>
          <w:sz w:val="30"/>
          <w:szCs w:val="30"/>
        </w:rPr>
        <w:t>递交立项资料要求</w:t>
      </w:r>
      <w:r>
        <w:rPr>
          <w:rFonts w:hint="eastAsia"/>
          <w:b/>
          <w:bCs/>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rPr>
        <w:t>立项时递交的资料要求为申办方盖章的原件，不接收盖章后的彩色打印件、不接收CRO盖章的文件。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rPr>
        <w:t>立项时文件盖章要求：需申办方在文件的首页盖章，2页及2页以上的文件需申办方盖齐缝章。</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rPr>
        <w:t>如递交清单中没有列出的文件，也需申办方在文件上盖章，2页及2页以上的文件需申办方盖齐缝章。</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4.</w:t>
      </w:r>
      <w:r>
        <w:rPr>
          <w:rFonts w:hint="eastAsia" w:ascii="宋体" w:hAnsi="宋体" w:eastAsia="宋体" w:cs="宋体"/>
          <w:b w:val="0"/>
          <w:bCs w:val="0"/>
          <w:kern w:val="0"/>
          <w:sz w:val="24"/>
          <w:szCs w:val="24"/>
        </w:rPr>
        <w:t>文件夹第一页均为文件目录，每项文件中间用带数字标识的隔页纸分隔。</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rPr>
        <w:t>请按立项申请表文件目录所列文件顺序排列各项文件，如提交《临床试验立项报送资料目录》中未列出的文件，请在目录中补充完整。文件夹中不包括的文件无需列入目录。</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由负责项目监查的CRA</w:t>
      </w:r>
      <w:r>
        <w:rPr>
          <w:rFonts w:hint="eastAsia" w:ascii="宋体" w:hAnsi="宋体" w:eastAsia="宋体" w:cs="宋体"/>
          <w:b w:val="0"/>
          <w:bCs w:val="0"/>
          <w:kern w:val="0"/>
          <w:sz w:val="24"/>
          <w:szCs w:val="24"/>
        </w:rPr>
        <w:t>将文件夹递交到机构办公室。</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7.</w:t>
      </w:r>
      <w:r>
        <w:rPr>
          <w:rFonts w:hint="eastAsia" w:ascii="宋体" w:hAnsi="宋体" w:eastAsia="宋体" w:cs="宋体"/>
          <w:b w:val="0"/>
          <w:bCs w:val="0"/>
          <w:kern w:val="0"/>
          <w:sz w:val="24"/>
          <w:szCs w:val="24"/>
        </w:rPr>
        <w:t>递交纸质版文件资料的同时请发送一份填写完整的电子版立项文件至机构办邮箱</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sxzyjgb@126.com)</w:t>
      </w:r>
      <w:r>
        <w:rPr>
          <w:rFonts w:hint="eastAsia" w:ascii="宋体" w:hAnsi="宋体" w:eastAsia="宋体" w:cs="宋体"/>
          <w:b w:val="0"/>
          <w:bCs w:val="0"/>
          <w:kern w:val="0"/>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8.</w:t>
      </w:r>
      <w:r>
        <w:rPr>
          <w:rFonts w:hint="eastAsia" w:ascii="宋体" w:hAnsi="宋体" w:eastAsia="宋体" w:cs="宋体"/>
          <w:b w:val="0"/>
          <w:bCs w:val="0"/>
          <w:kern w:val="0"/>
          <w:sz w:val="24"/>
          <w:szCs w:val="24"/>
        </w:rPr>
        <w:t>如立项时已有CRC的项目，请准备SMO公司资质证明、CRC中文版个人简历（并包括该CRC在我院所负责的所有项目名称、承担专业、CRC的联系电话和邮箱）</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注意：该文件请单独递交机构备案，勿放入机构文件夹中。</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9.</w:t>
      </w:r>
      <w:r>
        <w:rPr>
          <w:rFonts w:hint="eastAsia" w:ascii="宋体" w:hAnsi="宋体" w:eastAsia="宋体" w:cs="宋体"/>
          <w:b w:val="0"/>
          <w:bCs w:val="0"/>
          <w:kern w:val="0"/>
          <w:sz w:val="24"/>
          <w:szCs w:val="24"/>
        </w:rPr>
        <w:t>以下内容仅供准备材料参</w:t>
      </w:r>
      <w:r>
        <w:rPr>
          <w:rFonts w:hint="eastAsia" w:ascii="宋体" w:hAnsi="宋体" w:eastAsia="宋体" w:cs="宋体"/>
          <w:b w:val="0"/>
          <w:bCs w:val="0"/>
          <w:kern w:val="0"/>
          <w:sz w:val="24"/>
          <w:szCs w:val="24"/>
          <w:lang w:val="en-US" w:eastAsia="zh-CN"/>
        </w:rPr>
        <w:t>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全套纸质版（原件）选择下</w:t>
      </w:r>
      <w:r>
        <w:rPr>
          <w:rFonts w:hint="eastAsia" w:ascii="宋体" w:hAnsi="宋体" w:eastAsia="宋体" w:cs="宋体"/>
          <w:b w:val="0"/>
          <w:bCs w:val="0"/>
          <w:kern w:val="0"/>
          <w:sz w:val="24"/>
          <w:szCs w:val="24"/>
          <w:lang w:val="en-US" w:eastAsia="zh-CN"/>
        </w:rPr>
        <w:t>面</w:t>
      </w:r>
      <w:r>
        <w:rPr>
          <w:rFonts w:hint="eastAsia" w:ascii="宋体" w:hAnsi="宋体" w:eastAsia="宋体" w:cs="宋体"/>
          <w:b w:val="0"/>
          <w:bCs w:val="0"/>
          <w:kern w:val="0"/>
          <w:sz w:val="24"/>
          <w:szCs w:val="24"/>
        </w:rPr>
        <w:t>尺寸的得力黑色文件夹（外观尺寸如图）。</w:t>
      </w:r>
    </w:p>
    <w:p>
      <w:pPr>
        <w:rPr>
          <w:rFonts w:hint="eastAsia" w:asciiTheme="minorHAnsi" w:hAnsiTheme="minorHAnsi" w:eastAsiaTheme="minorEastAsia" w:cstheme="minorBidi"/>
          <w:b/>
          <w:bCs/>
          <w:sz w:val="30"/>
          <w:szCs w:val="30"/>
          <w:vertAlign w:val="baseline"/>
          <w:lang w:val="en-US" w:eastAsia="zh-CN"/>
        </w:rPr>
      </w:pPr>
      <w:r>
        <w:rPr>
          <w:rFonts w:ascii="宋体" w:hAnsi="宋体" w:cs="宋体"/>
          <w:kern w:val="0"/>
          <w:sz w:val="24"/>
        </w:rPr>
        <w:drawing>
          <wp:anchor distT="0" distB="0" distL="114300" distR="114300" simplePos="0" relativeHeight="251659264" behindDoc="1" locked="0" layoutInCell="1" allowOverlap="1">
            <wp:simplePos x="0" y="0"/>
            <wp:positionH relativeFrom="column">
              <wp:posOffset>1177925</wp:posOffset>
            </wp:positionH>
            <wp:positionV relativeFrom="paragraph">
              <wp:posOffset>337185</wp:posOffset>
            </wp:positionV>
            <wp:extent cx="2833370" cy="2432685"/>
            <wp:effectExtent l="0" t="0" r="5080" b="5715"/>
            <wp:wrapNone/>
            <wp:docPr id="3" name="图片 3" descr="BVDIWCNAUBMS9_QB5689M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VDIWCNAUBMS9_QB5689MH5"/>
                    <pic:cNvPicPr>
                      <a:picLocks noChangeAspect="1"/>
                    </pic:cNvPicPr>
                  </pic:nvPicPr>
                  <pic:blipFill>
                    <a:blip r:embed="rId6"/>
                    <a:stretch>
                      <a:fillRect/>
                    </a:stretch>
                  </pic:blipFill>
                  <pic:spPr>
                    <a:xfrm>
                      <a:off x="0" y="0"/>
                      <a:ext cx="2833370" cy="2432685"/>
                    </a:xfrm>
                    <a:prstGeom prst="rect">
                      <a:avLst/>
                    </a:prstGeom>
                    <a:noFill/>
                    <a:ln>
                      <a:noFill/>
                    </a:ln>
                  </pic:spPr>
                </pic:pic>
              </a:graphicData>
            </a:graphic>
          </wp:anchor>
        </w:drawing>
      </w:r>
      <w:r>
        <w:rPr>
          <w:rFonts w:hint="eastAsia" w:asciiTheme="minorHAnsi" w:hAnsiTheme="minorHAnsi" w:eastAsiaTheme="minorEastAsia" w:cstheme="minorBidi"/>
          <w:b/>
          <w:bCs/>
          <w:sz w:val="30"/>
          <w:szCs w:val="30"/>
          <w:vertAlign w:val="baseline"/>
          <w:lang w:val="en-US" w:eastAsia="zh-CN"/>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30"/>
          <w:szCs w:val="30"/>
          <w:vertAlign w:val="baseline"/>
          <w:lang w:val="en-US" w:eastAsia="zh-CN"/>
        </w:rPr>
      </w:pPr>
      <w:r>
        <w:rPr>
          <w:rFonts w:hint="eastAsia" w:asciiTheme="minorHAnsi" w:hAnsiTheme="minorHAnsi" w:eastAsiaTheme="minorEastAsia" w:cstheme="minorBidi"/>
          <w:b/>
          <w:bCs/>
          <w:sz w:val="30"/>
          <w:szCs w:val="30"/>
          <w:vertAlign w:val="baseline"/>
          <w:lang w:val="en-US" w:eastAsia="zh-CN"/>
        </w:rPr>
        <w:t>临床试验机构立项文件夹模版</w:t>
      </w:r>
    </w:p>
    <w:p>
      <w:pPr>
        <w:jc w:val="center"/>
        <w:rPr>
          <w:rFonts w:hint="eastAsia" w:asciiTheme="minorHAnsi" w:hAnsiTheme="minorHAnsi" w:eastAsiaTheme="minorEastAsia" w:cstheme="minorBidi"/>
          <w:b/>
          <w:bCs/>
          <w:lang w:eastAsia="zh-CN"/>
        </w:rPr>
      </w:pPr>
      <w:r>
        <w:rPr>
          <w:rFonts w:hint="eastAsia" w:asciiTheme="minorHAnsi" w:hAnsiTheme="minorHAnsi" w:eastAsiaTheme="minorEastAsia" w:cstheme="minorBidi"/>
          <w:b/>
          <w:bCs/>
          <w:lang w:eastAsia="zh-CN"/>
        </w:rPr>
        <w:t>注</w:t>
      </w:r>
      <w:r>
        <w:rPr>
          <w:rFonts w:hint="eastAsia" w:asciiTheme="minorHAnsi" w:hAnsiTheme="minorHAnsi" w:eastAsiaTheme="minorEastAsia" w:cstheme="minorBidi"/>
          <w:b/>
          <w:bCs/>
          <w:lang w:val="en-US" w:eastAsia="zh-CN"/>
        </w:rPr>
        <w:t>:</w:t>
      </w:r>
      <w:r>
        <w:rPr>
          <w:rFonts w:hint="eastAsia" w:asciiTheme="minorHAnsi" w:hAnsiTheme="minorHAnsi" w:eastAsiaTheme="minorEastAsia" w:cstheme="minorBidi"/>
          <w:b/>
          <w:bCs/>
          <w:lang w:eastAsia="zh-CN"/>
        </w:rPr>
        <w:t>项目受理号询问机构秘书</w:t>
      </w:r>
    </w:p>
    <w:p>
      <w:pPr>
        <w:jc w:val="center"/>
        <w:rPr>
          <w:rFonts w:hint="eastAsia" w:asciiTheme="minorHAnsi" w:hAnsiTheme="minorHAnsi" w:eastAsiaTheme="minorEastAsia" w:cstheme="minorBidi"/>
          <w:b/>
          <w:bCs/>
          <w:lang w:eastAsia="zh-CN"/>
        </w:rPr>
      </w:pPr>
    </w:p>
    <w:tbl>
      <w:tblPr>
        <w:tblStyle w:val="4"/>
        <w:tblpPr w:leftFromText="180" w:rightFromText="180" w:vertAnchor="text" w:horzAnchor="page" w:tblpX="4863" w:tblpY="428"/>
        <w:tblOverlap w:val="never"/>
        <w:tblW w:w="2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thinThickSmallGap" w:color="auto" w:sz="24" w:space="0"/>
        </w:tblBorders>
        <w:tblLayout w:type="fixed"/>
        <w:tblCellMar>
          <w:top w:w="0" w:type="dxa"/>
          <w:left w:w="108" w:type="dxa"/>
          <w:bottom w:w="0" w:type="dxa"/>
          <w:right w:w="108" w:type="dxa"/>
        </w:tblCellMar>
      </w:tblPr>
      <w:tblGrid>
        <w:gridCol w:w="2410"/>
      </w:tblGrid>
      <w:tr>
        <w:tblPrEx>
          <w:tblBorders>
            <w:top w:val="single" w:color="auto" w:sz="4" w:space="0"/>
            <w:left w:val="single" w:color="auto" w:sz="4" w:space="0"/>
            <w:bottom w:val="single" w:color="auto" w:sz="4" w:space="0"/>
            <w:right w:val="single" w:color="auto" w:sz="4" w:space="0"/>
            <w:insideH w:val="single" w:color="auto" w:sz="4" w:space="0"/>
            <w:insideV w:val="thinThickSmallGap" w:color="auto" w:sz="24" w:space="0"/>
          </w:tblBorders>
          <w:tblLayout w:type="fixed"/>
          <w:tblCellMar>
            <w:top w:w="0" w:type="dxa"/>
            <w:left w:w="108" w:type="dxa"/>
            <w:bottom w:w="0" w:type="dxa"/>
            <w:right w:w="108" w:type="dxa"/>
          </w:tblCellMar>
        </w:tblPrEx>
        <w:trPr>
          <w:trHeight w:val="1975" w:hRule="atLeast"/>
          <w:jc w:val="center"/>
        </w:trPr>
        <w:tc>
          <w:tcPr>
            <w:tcW w:w="2410" w:type="dxa"/>
            <w:noWrap w:val="0"/>
            <w:vAlign w:val="top"/>
          </w:tcPr>
          <w:p>
            <w:pPr>
              <w:spacing w:line="1200" w:lineRule="exact"/>
              <w:rPr>
                <w:color w:val="auto"/>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thinThickSmallGap" w:color="auto" w:sz="24" w:space="0"/>
          </w:tblBorders>
          <w:tblLayout w:type="fixed"/>
          <w:tblCellMar>
            <w:top w:w="0" w:type="dxa"/>
            <w:left w:w="108" w:type="dxa"/>
            <w:bottom w:w="0" w:type="dxa"/>
            <w:right w:w="108" w:type="dxa"/>
          </w:tblCellMar>
        </w:tblPrEx>
        <w:trPr>
          <w:cantSplit/>
          <w:trHeight w:val="840" w:hRule="atLeast"/>
          <w:jc w:val="center"/>
        </w:trPr>
        <w:tc>
          <w:tcPr>
            <w:tcW w:w="2410" w:type="dxa"/>
            <w:noWrap w:val="0"/>
            <w:vAlign w:val="top"/>
          </w:tcPr>
          <w:p>
            <w:pPr>
              <w:rPr>
                <w:rFonts w:hint="eastAsia"/>
                <w:b/>
                <w:color w:val="auto"/>
                <w:sz w:val="24"/>
                <w:szCs w:val="24"/>
              </w:rPr>
            </w:pPr>
            <w:r>
              <w:rPr>
                <w:rFonts w:hint="eastAsia"/>
                <w:b/>
                <w:color w:val="auto"/>
                <w:sz w:val="24"/>
                <w:szCs w:val="24"/>
              </w:rPr>
              <w:t>项目</w:t>
            </w:r>
            <w:r>
              <w:rPr>
                <w:rFonts w:hint="eastAsia"/>
                <w:b/>
                <w:color w:val="auto"/>
                <w:sz w:val="24"/>
                <w:szCs w:val="24"/>
                <w:lang w:eastAsia="zh-CN"/>
              </w:rPr>
              <w:t>受理号</w:t>
            </w:r>
            <w:r>
              <w:rPr>
                <w:rFonts w:hint="eastAsia"/>
                <w:b/>
                <w:color w:val="auto"/>
                <w:sz w:val="24"/>
                <w:szCs w:val="24"/>
              </w:rPr>
              <w:t>：</w:t>
            </w:r>
          </w:p>
          <w:p>
            <w:pPr>
              <w:rPr>
                <w:rFonts w:hint="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thinThickSmallGap" w:color="auto" w:sz="24" w:space="0"/>
          </w:tblBorders>
          <w:tblLayout w:type="fixed"/>
          <w:tblCellMar>
            <w:top w:w="0" w:type="dxa"/>
            <w:left w:w="108" w:type="dxa"/>
            <w:bottom w:w="0" w:type="dxa"/>
            <w:right w:w="108" w:type="dxa"/>
          </w:tblCellMar>
        </w:tblPrEx>
        <w:trPr>
          <w:cantSplit/>
          <w:trHeight w:val="2348" w:hRule="atLeast"/>
          <w:jc w:val="center"/>
        </w:trPr>
        <w:tc>
          <w:tcPr>
            <w:tcW w:w="2410" w:type="dxa"/>
            <w:noWrap w:val="0"/>
            <w:vAlign w:val="top"/>
          </w:tcPr>
          <w:p>
            <w:pPr>
              <w:rPr>
                <w:rFonts w:hint="eastAsia"/>
                <w:b/>
                <w:color w:val="auto"/>
                <w:sz w:val="24"/>
                <w:szCs w:val="24"/>
                <w:lang w:val="en-US" w:eastAsia="zh-CN"/>
              </w:rPr>
            </w:pPr>
            <w:r>
              <w:rPr>
                <w:rFonts w:hint="eastAsia"/>
                <w:b/>
                <w:color w:val="auto"/>
                <w:sz w:val="24"/>
                <w:szCs w:val="24"/>
              </w:rPr>
              <w:t>项目名称：</w:t>
            </w:r>
            <w:r>
              <w:rPr>
                <w:rFonts w:hint="eastAsia"/>
                <w:b/>
                <w:color w:val="auto"/>
                <w:sz w:val="24"/>
                <w:szCs w:val="24"/>
                <w:lang w:val="en-US" w:eastAsia="zh-CN"/>
              </w:rPr>
              <w:t xml:space="preserve"> </w:t>
            </w:r>
          </w:p>
          <w:p>
            <w:pPr>
              <w:rPr>
                <w:rFonts w:hint="eastAsia"/>
                <w:b/>
                <w:color w:val="auto"/>
                <w:sz w:val="24"/>
                <w:szCs w:val="24"/>
                <w:lang w:val="en-US" w:eastAsia="zh-CN"/>
              </w:rPr>
            </w:pPr>
          </w:p>
          <w:p>
            <w:pPr>
              <w:rPr>
                <w:rFonts w:hint="eastAsia"/>
                <w:b/>
                <w:color w:val="auto"/>
                <w:sz w:val="24"/>
                <w:szCs w:val="24"/>
                <w:lang w:val="en-US" w:eastAsia="zh-CN"/>
              </w:rPr>
            </w:pPr>
          </w:p>
          <w:p>
            <w:pPr>
              <w:rPr>
                <w:rFonts w:hint="eastAsia"/>
                <w:b/>
                <w:color w:val="auto"/>
                <w:sz w:val="24"/>
                <w:szCs w:val="24"/>
                <w:lang w:val="en-US" w:eastAsia="zh-CN"/>
              </w:rPr>
            </w:pPr>
          </w:p>
          <w:p>
            <w:pPr>
              <w:rPr>
                <w:rFonts w:hint="eastAsia"/>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thinThickSmallGap" w:color="auto" w:sz="24" w:space="0"/>
          </w:tblBorders>
          <w:tblLayout w:type="fixed"/>
          <w:tblCellMar>
            <w:top w:w="0" w:type="dxa"/>
            <w:left w:w="108" w:type="dxa"/>
            <w:bottom w:w="0" w:type="dxa"/>
            <w:right w:w="108" w:type="dxa"/>
          </w:tblCellMar>
        </w:tblPrEx>
        <w:trPr>
          <w:cantSplit/>
          <w:trHeight w:val="624" w:hRule="atLeast"/>
          <w:jc w:val="center"/>
        </w:trPr>
        <w:tc>
          <w:tcPr>
            <w:tcW w:w="2410" w:type="dxa"/>
            <w:noWrap w:val="0"/>
            <w:vAlign w:val="top"/>
          </w:tcPr>
          <w:p>
            <w:pPr>
              <w:rPr>
                <w:rFonts w:hint="eastAsia" w:eastAsia="宋体"/>
                <w:b/>
                <w:color w:val="auto"/>
                <w:sz w:val="24"/>
                <w:szCs w:val="24"/>
                <w:lang w:eastAsia="zh-CN"/>
              </w:rPr>
            </w:pPr>
            <w:r>
              <w:rPr>
                <w:rFonts w:hint="eastAsia"/>
                <w:b/>
                <w:color w:val="auto"/>
                <w:sz w:val="24"/>
                <w:szCs w:val="24"/>
                <w:lang w:eastAsia="zh-CN"/>
              </w:rPr>
              <w:t>科室：</w:t>
            </w:r>
          </w:p>
        </w:tc>
      </w:tr>
      <w:tr>
        <w:tblPrEx>
          <w:tblBorders>
            <w:top w:val="single" w:color="auto" w:sz="4" w:space="0"/>
            <w:left w:val="single" w:color="auto" w:sz="4" w:space="0"/>
            <w:bottom w:val="single" w:color="auto" w:sz="4" w:space="0"/>
            <w:right w:val="single" w:color="auto" w:sz="4" w:space="0"/>
            <w:insideH w:val="single" w:color="auto" w:sz="4" w:space="0"/>
            <w:insideV w:val="thinThickSmallGap" w:color="auto" w:sz="24" w:space="0"/>
          </w:tblBorders>
          <w:tblLayout w:type="fixed"/>
          <w:tblCellMar>
            <w:top w:w="0" w:type="dxa"/>
            <w:left w:w="108" w:type="dxa"/>
            <w:bottom w:w="0" w:type="dxa"/>
            <w:right w:w="108" w:type="dxa"/>
          </w:tblCellMar>
        </w:tblPrEx>
        <w:trPr>
          <w:cantSplit/>
          <w:trHeight w:val="556" w:hRule="atLeast"/>
          <w:jc w:val="center"/>
        </w:trPr>
        <w:tc>
          <w:tcPr>
            <w:tcW w:w="2410" w:type="dxa"/>
            <w:noWrap w:val="0"/>
            <w:vAlign w:val="center"/>
          </w:tcPr>
          <w:p>
            <w:pPr>
              <w:rPr>
                <w:b/>
                <w:color w:val="auto"/>
                <w:sz w:val="24"/>
                <w:szCs w:val="24"/>
              </w:rPr>
            </w:pPr>
            <w:r>
              <w:rPr>
                <w:rFonts w:hint="eastAsia"/>
                <w:b/>
                <w:color w:val="auto"/>
                <w:sz w:val="24"/>
                <w:szCs w:val="24"/>
              </w:rPr>
              <w:t>PI：</w:t>
            </w:r>
          </w:p>
        </w:tc>
      </w:tr>
      <w:tr>
        <w:tblPrEx>
          <w:tblBorders>
            <w:top w:val="single" w:color="auto" w:sz="4" w:space="0"/>
            <w:left w:val="single" w:color="auto" w:sz="4" w:space="0"/>
            <w:bottom w:val="single" w:color="auto" w:sz="4" w:space="0"/>
            <w:right w:val="single" w:color="auto" w:sz="4" w:space="0"/>
            <w:insideH w:val="single" w:color="auto" w:sz="4" w:space="0"/>
            <w:insideV w:val="thinThickSmallGap" w:color="auto" w:sz="24" w:space="0"/>
          </w:tblBorders>
          <w:tblLayout w:type="fixed"/>
          <w:tblCellMar>
            <w:top w:w="0" w:type="dxa"/>
            <w:left w:w="108" w:type="dxa"/>
            <w:bottom w:w="0" w:type="dxa"/>
            <w:right w:w="108" w:type="dxa"/>
          </w:tblCellMar>
        </w:tblPrEx>
        <w:trPr>
          <w:cantSplit/>
          <w:trHeight w:val="1136" w:hRule="atLeast"/>
          <w:jc w:val="center"/>
        </w:trPr>
        <w:tc>
          <w:tcPr>
            <w:tcW w:w="2410" w:type="dxa"/>
            <w:tcBorders>
              <w:bottom w:val="single" w:color="auto" w:sz="4" w:space="0"/>
            </w:tcBorders>
            <w:noWrap w:val="0"/>
            <w:vAlign w:val="top"/>
          </w:tcPr>
          <w:p>
            <w:pPr>
              <w:rPr>
                <w:b/>
                <w:color w:val="auto"/>
                <w:sz w:val="24"/>
                <w:szCs w:val="24"/>
              </w:rPr>
            </w:pPr>
            <w:r>
              <w:rPr>
                <w:rFonts w:hint="eastAsia"/>
                <w:b/>
                <w:color w:val="auto"/>
                <w:sz w:val="24"/>
                <w:szCs w:val="24"/>
              </w:rPr>
              <w:t>申办方</w:t>
            </w:r>
            <w:r>
              <w:rPr>
                <w:rFonts w:hint="eastAsia" w:ascii="宋体" w:hAnsi="宋体" w:eastAsia="宋体" w:cs="宋体"/>
                <w:b/>
                <w:color w:val="auto"/>
                <w:sz w:val="24"/>
                <w:szCs w:val="24"/>
              </w:rPr>
              <w:t>/</w:t>
            </w:r>
            <w:r>
              <w:rPr>
                <w:rFonts w:hint="eastAsia"/>
                <w:b/>
                <w:color w:val="auto"/>
                <w:sz w:val="24"/>
                <w:szCs w:val="24"/>
                <w:lang w:val="en-US" w:eastAsia="zh-CN"/>
              </w:rPr>
              <w:t>CRO</w:t>
            </w:r>
            <w:r>
              <w:rPr>
                <w:rFonts w:hint="eastAsia"/>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thinThickSmallGap" w:color="auto" w:sz="24" w:space="0"/>
          </w:tblBorders>
          <w:tblLayout w:type="fixed"/>
          <w:tblCellMar>
            <w:top w:w="0" w:type="dxa"/>
            <w:left w:w="108" w:type="dxa"/>
            <w:bottom w:w="0" w:type="dxa"/>
            <w:right w:w="108" w:type="dxa"/>
          </w:tblCellMar>
        </w:tblPrEx>
        <w:trPr>
          <w:cantSplit/>
          <w:trHeight w:val="690" w:hRule="atLeast"/>
          <w:jc w:val="center"/>
        </w:trPr>
        <w:tc>
          <w:tcPr>
            <w:tcW w:w="2410" w:type="dxa"/>
            <w:tcBorders>
              <w:bottom w:val="single" w:color="auto" w:sz="4" w:space="0"/>
            </w:tcBorders>
            <w:noWrap w:val="0"/>
            <w:vAlign w:val="center"/>
          </w:tcPr>
          <w:p>
            <w:pPr>
              <w:jc w:val="both"/>
              <w:rPr>
                <w:rFonts w:hint="eastAsia" w:eastAsia="宋体"/>
                <w:b/>
                <w:color w:val="auto"/>
                <w:sz w:val="24"/>
                <w:szCs w:val="24"/>
                <w:lang w:eastAsia="zh-CN"/>
              </w:rPr>
            </w:pPr>
            <w:r>
              <w:rPr>
                <w:rFonts w:hint="eastAsia"/>
                <w:b/>
                <w:color w:val="auto"/>
                <w:sz w:val="24"/>
                <w:szCs w:val="24"/>
                <w:lang w:eastAsia="zh-CN"/>
              </w:rPr>
              <w:t>项目分期：</w:t>
            </w:r>
          </w:p>
        </w:tc>
      </w:tr>
      <w:tr>
        <w:tblPrEx>
          <w:tblBorders>
            <w:top w:val="single" w:color="auto" w:sz="4" w:space="0"/>
            <w:left w:val="single" w:color="auto" w:sz="4" w:space="0"/>
            <w:bottom w:val="single" w:color="auto" w:sz="4" w:space="0"/>
            <w:right w:val="single" w:color="auto" w:sz="4" w:space="0"/>
            <w:insideH w:val="single" w:color="auto" w:sz="4" w:space="0"/>
            <w:insideV w:val="thinThickSmallGap" w:color="auto" w:sz="24" w:space="0"/>
          </w:tblBorders>
          <w:tblLayout w:type="fixed"/>
          <w:tblCellMar>
            <w:top w:w="0" w:type="dxa"/>
            <w:left w:w="108" w:type="dxa"/>
            <w:bottom w:w="0" w:type="dxa"/>
            <w:right w:w="108" w:type="dxa"/>
          </w:tblCellMar>
        </w:tblPrEx>
        <w:trPr>
          <w:cantSplit/>
          <w:trHeight w:val="776" w:hRule="atLeast"/>
          <w:jc w:val="center"/>
        </w:trPr>
        <w:tc>
          <w:tcPr>
            <w:tcW w:w="2410" w:type="dxa"/>
            <w:tcBorders>
              <w:top w:val="single" w:color="auto" w:sz="4" w:space="0"/>
              <w:left w:val="single" w:color="auto" w:sz="4" w:space="0"/>
              <w:bottom w:val="thickThinSmallGap" w:color="auto" w:sz="24" w:space="0"/>
              <w:right w:val="single" w:color="auto" w:sz="4" w:space="0"/>
            </w:tcBorders>
            <w:noWrap w:val="0"/>
            <w:vAlign w:val="center"/>
          </w:tcPr>
          <w:p>
            <w:pPr>
              <w:rPr>
                <w:b/>
                <w:color w:val="auto"/>
                <w:sz w:val="24"/>
                <w:szCs w:val="24"/>
              </w:rPr>
            </w:pPr>
            <w:r>
              <w:rPr>
                <w:rFonts w:hint="eastAsia"/>
                <w:b/>
                <w:color w:val="auto"/>
                <w:sz w:val="24"/>
                <w:szCs w:val="24"/>
              </w:rPr>
              <w:t>立项时间：</w:t>
            </w:r>
          </w:p>
        </w:tc>
      </w:tr>
    </w:tbl>
    <w:p>
      <w:pPr>
        <w:jc w:val="center"/>
      </w:pPr>
      <w:r>
        <w:rPr>
          <w:rFonts w:hint="default"/>
          <w:b w:val="0"/>
          <w:bCs w:val="0"/>
          <w:color w:val="000000"/>
          <w:sz w:val="24"/>
          <w:lang w:val="en-US" w:eastAsia="zh-CN"/>
        </w:rPr>
        <w:drawing>
          <wp:anchor distT="0" distB="0" distL="114300" distR="114300" simplePos="0" relativeHeight="251660288" behindDoc="1" locked="0" layoutInCell="1" allowOverlap="1">
            <wp:simplePos x="0" y="0"/>
            <wp:positionH relativeFrom="column">
              <wp:posOffset>2165350</wp:posOffset>
            </wp:positionH>
            <wp:positionV relativeFrom="paragraph">
              <wp:posOffset>79375</wp:posOffset>
            </wp:positionV>
            <wp:extent cx="1330325" cy="1330325"/>
            <wp:effectExtent l="0" t="0" r="3175" b="3175"/>
            <wp:wrapNone/>
            <wp:docPr id="4" name="图片 4" descr="陕西省中医医院临床试验机构办公室.ai定稿_不带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陕西省中医医院临床试验机构办公室.ai定稿_不带星"/>
                    <pic:cNvPicPr>
                      <a:picLocks noChangeAspect="1"/>
                    </pic:cNvPicPr>
                  </pic:nvPicPr>
                  <pic:blipFill>
                    <a:blip r:embed="rId7"/>
                    <a:stretch>
                      <a:fillRect/>
                    </a:stretch>
                  </pic:blipFill>
                  <pic:spPr>
                    <a:xfrm>
                      <a:off x="0" y="0"/>
                      <a:ext cx="1330325" cy="1330325"/>
                    </a:xfrm>
                    <a:prstGeom prst="rect">
                      <a:avLst/>
                    </a:prstGeom>
                  </pic:spPr>
                </pic:pic>
              </a:graphicData>
            </a:graphic>
          </wp:anchor>
        </w:drawing>
      </w:r>
    </w:p>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column">
                <wp:posOffset>3416300</wp:posOffset>
              </wp:positionH>
              <wp:positionV relativeFrom="paragraph">
                <wp:posOffset>127635</wp:posOffset>
              </wp:positionV>
              <wp:extent cx="2203450" cy="2387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03450"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bottom w:val="single" w:color="auto" w:sz="4" w:space="0"/>
                            </w:pBdr>
                            <w:rPr>
                              <w:rFonts w:hint="default" w:eastAsia="宋体"/>
                              <w:lang w:val="en-US" w:eastAsia="zh-CN"/>
                            </w:rPr>
                          </w:pPr>
                          <w:r>
                            <w:rPr>
                              <w:rFonts w:hint="eastAsia"/>
                              <w:lang w:val="en-US" w:eastAsia="zh-CN"/>
                            </w:rPr>
                            <w:t>版本号：5.0 版本日期：20250101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pt;margin-top:10.05pt;height:18.8pt;width:173.5pt;z-index:251660288;mso-width-relative:page;mso-height-relative:page;" filled="f" stroked="f" coordsize="21600,21600" o:gfxdata="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vzr+R2QAA&#10;AAkBAAAPAAAAAAAAAAEAIAAAACIAAABkcnMvZG93bnJldi54bWxQSwECFAAUAAAACACHTuJAAst9&#10;3R0CAAAYBAAADgAAAAAAAAABACAAAAAoAQAAZHJzL2Uyb0RvYy54bWxQSwUGAAAAAAYABgBZAQAA&#10;twUAAAAA&#10;">
              <v:fill on="f" focussize="0,0"/>
              <v:stroke on="f" weight="0.5pt"/>
              <v:imagedata o:title=""/>
              <o:lock v:ext="edit" aspectratio="f"/>
              <v:textbox>
                <w:txbxContent>
                  <w:p>
                    <w:pPr>
                      <w:pBdr>
                        <w:bottom w:val="single" w:color="auto" w:sz="4" w:space="0"/>
                      </w:pBdr>
                      <w:rPr>
                        <w:rFonts w:hint="default" w:eastAsia="宋体"/>
                        <w:lang w:val="en-US" w:eastAsia="zh-CN"/>
                      </w:rPr>
                    </w:pPr>
                    <w:r>
                      <w:rPr>
                        <w:rFonts w:hint="eastAsia"/>
                        <w:lang w:val="en-US" w:eastAsia="zh-CN"/>
                      </w:rPr>
                      <w:t>版本号：5.0 版本日期：20250101</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-46355</wp:posOffset>
              </wp:positionV>
              <wp:extent cx="1755140" cy="443865"/>
              <wp:effectExtent l="0" t="4445" r="16510" b="8890"/>
              <wp:wrapNone/>
              <wp:docPr id="12" name="组合 12"/>
              <wp:cNvGraphicFramePr/>
              <a:graphic xmlns:a="http://schemas.openxmlformats.org/drawingml/2006/main">
                <a:graphicData uri="http://schemas.microsoft.com/office/word/2010/wordprocessingGroup">
                  <wpg:wgp>
                    <wpg:cNvGrpSpPr/>
                    <wpg:grpSpPr>
                      <a:xfrm>
                        <a:off x="0" y="0"/>
                        <a:ext cx="1755140" cy="443865"/>
                        <a:chOff x="4154" y="1191"/>
                        <a:chExt cx="2764" cy="699"/>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191"/>
                          <a:ext cx="2038" cy="692"/>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3pt;margin-top:-3.65pt;height:34.95pt;width:138.2pt;z-index:251659264;mso-width-relative:page;mso-height-relative:page;" coordorigin="4154,1191" coordsize="2764,699" o:gfxdata="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191;height:692;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pPr>
      <w:pStyle w:val="3"/>
      <w:pBdr>
        <w:bottom w:val="single" w:color="auto" w:sz="4" w:space="1"/>
      </w:pBdr>
    </w:pPr>
  </w:p>
  <w:p>
    <w:pPr>
      <w:pStyle w:val="3"/>
      <w:pBdr>
        <w:bottom w:val="single" w:color="auto" w:sz="4"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26F02AE"/>
    <w:rsid w:val="13C87A01"/>
    <w:rsid w:val="22AC47E0"/>
    <w:rsid w:val="2672738B"/>
    <w:rsid w:val="37CD0D1C"/>
    <w:rsid w:val="3C686306"/>
    <w:rsid w:val="3D0E5F80"/>
    <w:rsid w:val="49CE2566"/>
    <w:rsid w:val="4AA1777F"/>
    <w:rsid w:val="50E077B3"/>
    <w:rsid w:val="519C3F02"/>
    <w:rsid w:val="5F7F6B68"/>
    <w:rsid w:val="5FD92EE2"/>
    <w:rsid w:val="61C75CA0"/>
    <w:rsid w:val="686E0B51"/>
    <w:rsid w:val="6D0419ED"/>
    <w:rsid w:val="76A771CF"/>
    <w:rsid w:val="76CB2B32"/>
    <w:rsid w:val="7FB3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1683</Words>
  <Characters>1776</Characters>
  <Lines>0</Lines>
  <Paragraphs>0</Paragraphs>
  <TotalTime>2</TotalTime>
  <ScaleCrop>false</ScaleCrop>
  <LinksUpToDate>false</LinksUpToDate>
  <CharactersWithSpaces>1782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2025-08-22T00:06:18Z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E9CBFF01D9094D1A83D12E6F9D1590EF_13</vt:lpwstr>
  </property>
</Properties>
</file>